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0"/>
        <w:jc w:val="center"/>
        <w:rPr>
          <w:color w:val="000000"/>
        </w:rPr>
      </w:pPr>
      <w:r>
        <w:rPr>
          <w:rFonts w:ascii="Calibri" w:hAnsi="Calibri"/>
          <w:b/>
          <w:bCs/>
          <w:color w:val="000000"/>
          <w:sz w:val="28"/>
          <w:szCs w:val="28"/>
        </w:rPr>
        <w:t>Washburn Public Library Board</w:t>
      </w:r>
    </w:p>
    <w:p>
      <w:pPr>
        <w:pStyle w:val="Normal"/>
        <w:spacing w:before="0" w:after="0"/>
        <w:jc w:val="center"/>
        <w:rPr>
          <w:color w:val="000000"/>
        </w:rPr>
      </w:pPr>
      <w:r>
        <w:rPr>
          <w:rFonts w:ascii="Calibri" w:hAnsi="Calibri"/>
          <w:b/>
          <w:bCs/>
          <w:color w:val="000000"/>
          <w:sz w:val="28"/>
          <w:szCs w:val="28"/>
        </w:rPr>
        <w:t>Meeting Minutes</w:t>
      </w:r>
    </w:p>
    <w:p>
      <w:pPr>
        <w:pStyle w:val="Normal"/>
        <w:spacing w:before="0" w:after="0"/>
        <w:jc w:val="center"/>
        <w:rPr>
          <w:color w:val="000000"/>
        </w:rPr>
      </w:pPr>
      <w:r>
        <w:rPr>
          <w:rFonts w:ascii="Calibri" w:hAnsi="Calibri"/>
          <w:b/>
          <w:bCs/>
          <w:color w:val="000000"/>
          <w:sz w:val="28"/>
          <w:szCs w:val="28"/>
        </w:rPr>
        <w:t>August 27</w:t>
      </w:r>
      <w:r>
        <w:rPr>
          <w:rFonts w:ascii="Calibri" w:hAnsi="Calibri"/>
          <w:b/>
          <w:bCs/>
          <w:color w:val="000000"/>
          <w:sz w:val="28"/>
          <w:szCs w:val="28"/>
          <w:vertAlign w:val="superscript"/>
        </w:rPr>
        <w:t>th</w:t>
      </w:r>
      <w:r>
        <w:rPr>
          <w:rFonts w:ascii="Calibri" w:hAnsi="Calibri"/>
          <w:b/>
          <w:bCs/>
          <w:color w:val="000000"/>
          <w:sz w:val="28"/>
          <w:szCs w:val="28"/>
        </w:rPr>
        <w:t>, 2024</w:t>
      </w:r>
    </w:p>
    <w:p>
      <w:pPr>
        <w:pStyle w:val="Normal"/>
        <w:spacing w:before="0" w:after="0"/>
        <w:jc w:val="center"/>
        <w:rPr>
          <w:color w:val="000000"/>
        </w:rPr>
      </w:pPr>
      <w:r>
        <w:rPr>
          <w:color w:val="000000"/>
        </w:rPr>
      </w:r>
    </w:p>
    <w:p>
      <w:pPr>
        <w:pStyle w:val="Normal"/>
        <w:spacing w:before="0" w:after="0"/>
        <w:rPr>
          <w:color w:val="000000"/>
        </w:rPr>
      </w:pPr>
      <w:r>
        <w:rPr>
          <w:rFonts w:ascii="Calibri" w:hAnsi="Calibri"/>
          <w:b/>
          <w:bCs/>
          <w:color w:val="000000"/>
        </w:rPr>
        <w:t xml:space="preserve">Present: </w:t>
      </w:r>
      <w:r>
        <w:rPr>
          <w:rFonts w:ascii="Calibri" w:hAnsi="Calibri"/>
          <w:b w:val="false"/>
          <w:bCs w:val="false"/>
          <w:color w:val="000000"/>
        </w:rPr>
        <w:t>Jon Lussenden, Morgan Hapip, Katrina Winterberg, Miranda Harvey-board members, Kandi Shape-Library Director, and one member of the public</w:t>
      </w:r>
    </w:p>
    <w:p>
      <w:pPr>
        <w:pStyle w:val="Normal"/>
        <w:spacing w:before="0" w:after="0"/>
        <w:rPr>
          <w:color w:val="000000"/>
        </w:rPr>
      </w:pPr>
      <w:r>
        <w:rPr>
          <w:color w:val="000000"/>
        </w:rPr>
      </w:r>
    </w:p>
    <w:p>
      <w:pPr>
        <w:pStyle w:val="Normal"/>
        <w:rPr>
          <w:color w:val="000000"/>
        </w:rPr>
      </w:pPr>
      <w:r>
        <w:rPr>
          <w:rFonts w:ascii="Calibri" w:hAnsi="Calibri"/>
          <w:b w:val="false"/>
          <w:bCs w:val="false"/>
          <w:color w:val="000000"/>
        </w:rPr>
        <w:t>The meeting was called to order by Jon Lussenden at 7 pm.</w:t>
      </w:r>
    </w:p>
    <w:p>
      <w:pPr>
        <w:pStyle w:val="Normal"/>
        <w:rPr>
          <w:rFonts w:ascii="Calibri" w:hAnsi="Calibri"/>
          <w:color w:val="000000"/>
        </w:rPr>
      </w:pPr>
      <w:r>
        <w:rPr>
          <w:rFonts w:ascii="Calibri" w:hAnsi="Calibri"/>
          <w:color w:val="000000"/>
        </w:rPr>
      </w:r>
    </w:p>
    <w:p>
      <w:pPr>
        <w:pStyle w:val="Normal"/>
        <w:rPr>
          <w:color w:val="000000"/>
        </w:rPr>
      </w:pPr>
      <w:r>
        <w:rPr>
          <w:rFonts w:ascii="Calibri" w:hAnsi="Calibri"/>
          <w:b w:val="false"/>
          <w:bCs w:val="false"/>
          <w:color w:val="000000"/>
        </w:rPr>
        <w:t>Jon moved to approve the agenda. Morgan seconded the motion. The motion passed.</w:t>
      </w:r>
    </w:p>
    <w:p>
      <w:pPr>
        <w:pStyle w:val="Normal"/>
        <w:rPr>
          <w:rFonts w:ascii="Calibri" w:hAnsi="Calibri"/>
          <w:color w:val="000000"/>
        </w:rPr>
      </w:pPr>
      <w:r>
        <w:rPr>
          <w:rFonts w:ascii="Calibri" w:hAnsi="Calibri"/>
          <w:color w:val="000000"/>
        </w:rPr>
      </w:r>
    </w:p>
    <w:p>
      <w:pPr>
        <w:pStyle w:val="Normal"/>
        <w:rPr>
          <w:color w:val="000000"/>
        </w:rPr>
      </w:pPr>
      <w:r>
        <w:rPr>
          <w:rFonts w:ascii="Calibri" w:hAnsi="Calibri"/>
          <w:b w:val="false"/>
          <w:bCs w:val="false"/>
          <w:color w:val="000000"/>
        </w:rPr>
        <w:t>Jon moved to approve the 5/28/24 meeting minutes. Katrina seconded the motion. The motion passed.</w:t>
      </w:r>
    </w:p>
    <w:p>
      <w:pPr>
        <w:pStyle w:val="Normal"/>
        <w:rPr>
          <w:rFonts w:ascii="Calibri" w:hAnsi="Calibri"/>
          <w:color w:val="000000"/>
        </w:rPr>
      </w:pPr>
      <w:r>
        <w:rPr>
          <w:rFonts w:ascii="Calibri" w:hAnsi="Calibri"/>
          <w:color w:val="000000"/>
        </w:rPr>
      </w:r>
    </w:p>
    <w:p>
      <w:pPr>
        <w:pStyle w:val="Normal"/>
        <w:rPr>
          <w:color w:val="000000"/>
        </w:rPr>
      </w:pPr>
      <w:r>
        <w:rPr>
          <w:rFonts w:ascii="Calibri" w:hAnsi="Calibri"/>
          <w:b w:val="false"/>
          <w:bCs w:val="false"/>
          <w:color w:val="000000"/>
        </w:rPr>
        <w:t>Jon moved to approve the quarterly financial report. Katrina seconded the motion. The motion passed.</w:t>
      </w:r>
    </w:p>
    <w:p>
      <w:pPr>
        <w:pStyle w:val="Normal"/>
        <w:rPr>
          <w:color w:val="000000"/>
        </w:rPr>
      </w:pPr>
      <w:r>
        <w:rPr>
          <w:color w:val="000000"/>
        </w:rPr>
      </w:r>
    </w:p>
    <w:p>
      <w:pPr>
        <w:pStyle w:val="Normal"/>
        <w:rPr>
          <w:color w:val="000000"/>
        </w:rPr>
      </w:pPr>
      <w:r>
        <w:rPr>
          <w:rFonts w:ascii="Calibri" w:hAnsi="Calibri"/>
          <w:b w:val="false"/>
          <w:bCs w:val="false"/>
          <w:color w:val="000000"/>
        </w:rPr>
        <w:t>Kandi gave the librarian’s report.  She continues to attend monthly MMRL and CDLN meetings. CDLN met in-person in Bismarck in July and had a potluck. The adult book club continues to meet monthly and had a potluck at Fahlgren Park in July. The library participated in the Riverboat Days Heroes Among Us Parade 6/1/24. The United Methodist Church &amp; American Legion hosted a fundraiser 6/12/24 and donated $2,500 to the library. Waterford Upstart (a kindergarten readiness program) met 6/18/24 and had 9 attendees that played Bingo. Kandi attended the NDSL virtual conference 6/27-28/24. WPL qualified for State Aid and received $1,001.29. The Summer Reading Program and MMRL crawl wrapped up with the following #s:</w:t>
      </w:r>
    </w:p>
    <w:p>
      <w:pPr>
        <w:pStyle w:val="Normal"/>
        <w:rPr>
          <w:color w:val="000000"/>
        </w:rPr>
      </w:pPr>
      <w:r>
        <w:rPr>
          <w:rFonts w:ascii="Calibri" w:hAnsi="Calibri"/>
          <w:b w:val="false"/>
          <w:bCs w:val="false"/>
          <w:color w:val="000000"/>
        </w:rPr>
        <w:t>SRP: 82 people signed up/50 participated &amp; received College SAVE certificates/222 weekly reading logs were turned in (each worth 2 hours of reading)/18 blackout bingo cards were turned in &amp; received Gateway to Science passes/6 Raging Rivers passes were drawn for grand prizes</w:t>
      </w:r>
    </w:p>
    <w:p>
      <w:pPr>
        <w:pStyle w:val="Normal"/>
        <w:rPr>
          <w:color w:val="000000"/>
        </w:rPr>
      </w:pPr>
      <w:r>
        <w:rPr>
          <w:rFonts w:ascii="Calibri" w:hAnsi="Calibri"/>
          <w:b w:val="false"/>
          <w:bCs w:val="false"/>
          <w:color w:val="000000"/>
        </w:rPr>
        <w:t>SRP Event Attendance:</w:t>
      </w:r>
    </w:p>
    <w:p>
      <w:pPr>
        <w:pStyle w:val="Normal"/>
        <w:rPr>
          <w:color w:val="000000"/>
        </w:rPr>
      </w:pPr>
      <w:r>
        <w:rPr>
          <w:rFonts w:ascii="Calibri" w:hAnsi="Calibri"/>
          <w:b w:val="false"/>
          <w:bCs w:val="false"/>
          <w:color w:val="000000"/>
        </w:rPr>
        <w:t>6/10/24 Badlands Dinosaur Museum presentation and craft at the Nettle Creek Schoolhouse (58 people-fossil cast craft &amp; baby dino egg dig)</w:t>
      </w:r>
    </w:p>
    <w:p>
      <w:pPr>
        <w:pStyle w:val="Normal"/>
        <w:rPr>
          <w:color w:val="000000"/>
        </w:rPr>
      </w:pPr>
      <w:r>
        <w:rPr>
          <w:rFonts w:ascii="Calibri" w:hAnsi="Calibri"/>
          <w:b w:val="false"/>
          <w:bCs w:val="false"/>
          <w:color w:val="000000"/>
        </w:rPr>
        <w:t>6/17/24 Dakota Zoo Wild Expeditions presentation and craft at the Nettle Creek Schoolhouse (41 people &amp; 5 animals: a ferret, 2 turtles, a hedgehog, &amp; a python-glass bead craft &amp; no-sew T-shirt bags)</w:t>
      </w:r>
    </w:p>
    <w:p>
      <w:pPr>
        <w:pStyle w:val="Normal"/>
        <w:rPr>
          <w:color w:val="000000"/>
        </w:rPr>
      </w:pPr>
      <w:r>
        <w:rPr>
          <w:rFonts w:ascii="Calibri" w:hAnsi="Calibri"/>
          <w:b w:val="false"/>
          <w:bCs w:val="false"/>
          <w:color w:val="000000"/>
        </w:rPr>
        <w:t>6/24/24 Backer Bees presentation and craft at the Nettle Creek Schoolhouse (35 people-painted flowerpots that the kids kept &amp; rocks for the Museum Rock Snake Roxy, handed out pollinator wildflower seeds, marigold seeds, and honey sticks)</w:t>
      </w:r>
    </w:p>
    <w:p>
      <w:pPr>
        <w:pStyle w:val="Normal"/>
        <w:rPr>
          <w:color w:val="000000"/>
        </w:rPr>
      </w:pPr>
      <w:r>
        <w:rPr>
          <w:rFonts w:ascii="Calibri" w:hAnsi="Calibri"/>
          <w:b w:val="false"/>
          <w:bCs w:val="false"/>
          <w:color w:val="000000"/>
        </w:rPr>
        <w:t>7/1/24 Touch-A-Truck Event on Main Ave &amp; Mary Soucie (NDSL State Librarian), Librarian for a Day (guesstimating 150 people-free lemonade, water, hot dogs &amp; buns (Krause’s)-12 vehicles: Sgt. Torrez and Dep. Feist-squad vehicle with grappler &amp; SWAT vehicle, Cross Ranch State Park &amp; Roscoe Raccoon, ND Game &amp; Fish-patrol truck &amp; RAP trailer, Washburn Ambulance Squad-ambulance, McLean Mercer Regional Library-Bookmobile, RDO-tractor, City of Washburn-payloader, Dylan Barnhardt-race car, Chris Trzpuc-tractor and scraper, Klay Hetletved with Ottertail, Janell Heberlie with WRT)</w:t>
      </w:r>
    </w:p>
    <w:p>
      <w:pPr>
        <w:pStyle w:val="Normal"/>
        <w:rPr>
          <w:color w:val="000000"/>
        </w:rPr>
      </w:pPr>
      <w:r>
        <w:rPr>
          <w:rFonts w:ascii="Calibri" w:hAnsi="Calibri"/>
          <w:b w:val="false"/>
          <w:bCs w:val="false"/>
          <w:color w:val="000000"/>
        </w:rPr>
        <w:t>7/15/24 Smokey Bear’s 80</w:t>
      </w:r>
      <w:r>
        <w:rPr>
          <w:rFonts w:ascii="Calibri" w:hAnsi="Calibri"/>
          <w:b w:val="false"/>
          <w:bCs w:val="false"/>
          <w:color w:val="000000"/>
          <w:vertAlign w:val="superscript"/>
        </w:rPr>
        <w:t>th</w:t>
      </w:r>
      <w:r>
        <w:rPr>
          <w:rFonts w:ascii="Calibri" w:hAnsi="Calibri"/>
          <w:b w:val="false"/>
          <w:bCs w:val="false"/>
          <w:color w:val="000000"/>
        </w:rPr>
        <w:t xml:space="preserve"> Birthday and craft at the Nettle Creek Schoolhouse (61 people-Smokey Bear visit &amp; blow paint fire craft)</w:t>
      </w:r>
    </w:p>
    <w:p>
      <w:pPr>
        <w:pStyle w:val="Normal"/>
        <w:rPr>
          <w:color w:val="000000"/>
        </w:rPr>
      </w:pPr>
      <w:r>
        <w:rPr>
          <w:rFonts w:ascii="Calibri" w:hAnsi="Calibri"/>
          <w:b w:val="false"/>
          <w:bCs w:val="false"/>
          <w:color w:val="000000"/>
        </w:rPr>
        <w:t>MMRL Crawl: 39 families (4 from WPL) participated-117 people</w:t>
      </w:r>
    </w:p>
    <w:p>
      <w:pPr>
        <w:pStyle w:val="Normal"/>
        <w:rPr>
          <w:color w:val="000000"/>
        </w:rPr>
      </w:pPr>
      <w:r>
        <w:rPr>
          <w:rFonts w:ascii="Calibri" w:hAnsi="Calibri"/>
          <w:b w:val="false"/>
          <w:bCs w:val="false"/>
          <w:color w:val="000000"/>
        </w:rPr>
        <w:t>WPL was awarded $10,000 for the NDDPI Summer Reading Program Grant. WPL showed an outdoor movie at the Riverside Park with Washburn Life 8/17/24. There were 75 people in attendance with Washburn Life providing free watermelon, popcorn and lemonade, the McLean Family Resource Center drawing names for 4 fully loaded backpacks, and NDSU Extension providing free resources, a craft, and drawing a name for a picnic blanket. WPL (along with Frontier Floral, NDSU Extension, and the McLean Family Resource Center) placed a 24-hour accessible community produce shelf in front of the library where people can take, leave, or trade produce for free. Upcoming events include the ARSL Conference, the NDLA conference, and the Candy Caravan.</w:t>
      </w:r>
    </w:p>
    <w:p>
      <w:pPr>
        <w:pStyle w:val="Normal"/>
        <w:rPr>
          <w:color w:val="000000"/>
        </w:rPr>
      </w:pPr>
      <w:r>
        <w:rPr>
          <w:color w:val="000000"/>
        </w:rPr>
      </w:r>
    </w:p>
    <w:p>
      <w:pPr>
        <w:pStyle w:val="Normal"/>
        <w:rPr>
          <w:color w:val="000000"/>
        </w:rPr>
      </w:pPr>
      <w:r>
        <w:rPr>
          <w:rFonts w:ascii="Calibri" w:hAnsi="Calibri"/>
          <w:b w:val="false"/>
          <w:bCs w:val="false"/>
          <w:color w:val="000000"/>
        </w:rPr>
        <w:t>The basement backup issues are still being readdressed by the city. An update will be given at the November 26</w:t>
      </w:r>
      <w:r>
        <w:rPr>
          <w:rFonts w:ascii="Calibri" w:hAnsi="Calibri"/>
          <w:b w:val="false"/>
          <w:bCs w:val="false"/>
          <w:color w:val="000000"/>
          <w:vertAlign w:val="superscript"/>
        </w:rPr>
        <w:t>th</w:t>
      </w:r>
      <w:r>
        <w:rPr>
          <w:rFonts w:ascii="Calibri" w:hAnsi="Calibri"/>
          <w:b w:val="false"/>
          <w:bCs w:val="false"/>
          <w:color w:val="000000"/>
        </w:rPr>
        <w:t>, 2024, board meeting.</w:t>
      </w:r>
    </w:p>
    <w:p>
      <w:pPr>
        <w:pStyle w:val="Normal"/>
        <w:rPr>
          <w:color w:val="000000"/>
        </w:rPr>
      </w:pPr>
      <w:r>
        <w:rPr>
          <w:color w:val="000000"/>
        </w:rPr>
      </w:r>
    </w:p>
    <w:p>
      <w:pPr>
        <w:pStyle w:val="Normal"/>
        <w:rPr>
          <w:color w:val="000000"/>
        </w:rPr>
      </w:pPr>
      <w:r>
        <w:rPr>
          <w:rFonts w:ascii="Calibri" w:hAnsi="Calibri"/>
          <w:b w:val="false"/>
          <w:bCs w:val="false"/>
          <w:color w:val="000000"/>
        </w:rPr>
        <w:t>An update on installing a ramp on the front door will be readdressed at the November 26</w:t>
      </w:r>
      <w:r>
        <w:rPr>
          <w:rFonts w:ascii="Calibri" w:hAnsi="Calibri"/>
          <w:b w:val="false"/>
          <w:bCs w:val="false"/>
          <w:color w:val="000000"/>
          <w:vertAlign w:val="superscript"/>
        </w:rPr>
        <w:t>th</w:t>
      </w:r>
      <w:r>
        <w:rPr>
          <w:rFonts w:ascii="Calibri" w:hAnsi="Calibri"/>
          <w:b w:val="false"/>
          <w:bCs w:val="false"/>
          <w:color w:val="000000"/>
        </w:rPr>
        <w:t>, 2024, board meeting.</w:t>
      </w:r>
    </w:p>
    <w:p>
      <w:pPr>
        <w:pStyle w:val="Normal"/>
        <w:rPr>
          <w:color w:val="000000"/>
        </w:rPr>
      </w:pPr>
      <w:r>
        <w:rPr>
          <w:color w:val="000000"/>
        </w:rPr>
      </w:r>
    </w:p>
    <w:p>
      <w:pPr>
        <w:pStyle w:val="Normal"/>
        <w:rPr>
          <w:color w:val="000000"/>
        </w:rPr>
      </w:pPr>
      <w:r>
        <w:rPr>
          <w:rFonts w:ascii="Calibri" w:hAnsi="Calibri"/>
          <w:b w:val="false"/>
          <w:bCs w:val="false"/>
          <w:color w:val="000000"/>
        </w:rPr>
        <w:t>Appointment and Term of Offices (removal of reference to North Dakota Statute 40-38-03) will be readdressed at the November 26</w:t>
      </w:r>
      <w:r>
        <w:rPr>
          <w:rFonts w:ascii="Calibri" w:hAnsi="Calibri"/>
          <w:b w:val="false"/>
          <w:bCs w:val="false"/>
          <w:color w:val="000000"/>
          <w:vertAlign w:val="superscript"/>
        </w:rPr>
        <w:t>th</w:t>
      </w:r>
      <w:r>
        <w:rPr>
          <w:rFonts w:ascii="Calibri" w:hAnsi="Calibri"/>
          <w:b w:val="false"/>
          <w:bCs w:val="false"/>
          <w:color w:val="000000"/>
        </w:rPr>
        <w:t>, 2024, board meeting. Jon will get put on the 9/9/24 city commission agenda to address this issue, and Miranda will get an update for the November 26</w:t>
      </w:r>
      <w:r>
        <w:rPr>
          <w:rFonts w:ascii="Calibri" w:hAnsi="Calibri"/>
          <w:b w:val="false"/>
          <w:bCs w:val="false"/>
          <w:color w:val="000000"/>
          <w:vertAlign w:val="superscript"/>
        </w:rPr>
        <w:t>th</w:t>
      </w:r>
      <w:r>
        <w:rPr>
          <w:rFonts w:ascii="Calibri" w:hAnsi="Calibri"/>
          <w:b w:val="false"/>
          <w:bCs w:val="false"/>
          <w:color w:val="000000"/>
        </w:rPr>
        <w:t>, 2024, WPL board meeting.</w:t>
      </w:r>
    </w:p>
    <w:p>
      <w:pPr>
        <w:pStyle w:val="Normal"/>
        <w:rPr>
          <w:color w:val="000000"/>
        </w:rPr>
      </w:pPr>
      <w:r>
        <w:rPr>
          <w:color w:val="000000"/>
        </w:rPr>
      </w:r>
    </w:p>
    <w:p>
      <w:pPr>
        <w:pStyle w:val="Normal"/>
        <w:rPr>
          <w:color w:val="000000"/>
        </w:rPr>
      </w:pPr>
      <w:r>
        <w:rPr>
          <w:rFonts w:ascii="Calibri" w:hAnsi="Calibri"/>
          <w:b w:val="false"/>
          <w:bCs w:val="false"/>
          <w:color w:val="000000"/>
        </w:rPr>
        <w:t>The Library Director and assistants yearly wage performance review evaluation will be readdressed at the November 26</w:t>
      </w:r>
      <w:r>
        <w:rPr>
          <w:rFonts w:ascii="Calibri" w:hAnsi="Calibri"/>
          <w:b w:val="false"/>
          <w:bCs w:val="false"/>
          <w:color w:val="000000"/>
          <w:vertAlign w:val="superscript"/>
        </w:rPr>
        <w:t>th</w:t>
      </w:r>
      <w:r>
        <w:rPr>
          <w:rFonts w:ascii="Calibri" w:hAnsi="Calibri"/>
          <w:b w:val="false"/>
          <w:bCs w:val="false"/>
          <w:color w:val="000000"/>
        </w:rPr>
        <w:t>, 2024, board meeting.</w:t>
      </w:r>
    </w:p>
    <w:p>
      <w:pPr>
        <w:pStyle w:val="Normal"/>
        <w:rPr>
          <w:color w:val="000000"/>
        </w:rPr>
      </w:pPr>
      <w:r>
        <w:rPr>
          <w:color w:val="000000"/>
        </w:rPr>
      </w:r>
    </w:p>
    <w:p>
      <w:pPr>
        <w:pStyle w:val="Normal"/>
        <w:rPr>
          <w:color w:val="000000"/>
        </w:rPr>
      </w:pPr>
      <w:r>
        <w:rPr>
          <w:rFonts w:ascii="Calibri" w:hAnsi="Calibri"/>
          <w:b w:val="false"/>
          <w:bCs w:val="false"/>
          <w:color w:val="000000"/>
        </w:rPr>
        <w:t>Jon moved to accept Miranda Harvey to replace Keith Hapip, Jr. as the city commission representative on the library board. Morgan seconded the motion. The motion passed.</w:t>
      </w:r>
    </w:p>
    <w:p>
      <w:pPr>
        <w:pStyle w:val="Normal"/>
        <w:rPr>
          <w:color w:val="000000"/>
        </w:rPr>
      </w:pPr>
      <w:r>
        <w:rPr>
          <w:color w:val="000000"/>
        </w:rPr>
      </w:r>
    </w:p>
    <w:p>
      <w:pPr>
        <w:pStyle w:val="Normal"/>
        <w:rPr>
          <w:color w:val="000000"/>
        </w:rPr>
      </w:pPr>
      <w:r>
        <w:rPr>
          <w:rFonts w:ascii="Calibri" w:hAnsi="Calibri"/>
          <w:b w:val="false"/>
          <w:bCs w:val="false"/>
          <w:color w:val="000000"/>
        </w:rPr>
        <w:t>Jon moved for the board president to be present with the library director during the library assistant interviews and to offer an $11.25/hour starting wage. Miranda seconded the motion. The motion passed.</w:t>
      </w:r>
    </w:p>
    <w:p>
      <w:pPr>
        <w:pStyle w:val="Normal"/>
        <w:rPr>
          <w:color w:val="000000"/>
        </w:rPr>
      </w:pPr>
      <w:r>
        <w:rPr>
          <w:color w:val="000000"/>
        </w:rPr>
      </w:r>
    </w:p>
    <w:p>
      <w:pPr>
        <w:pStyle w:val="Normal"/>
        <w:rPr>
          <w:color w:val="000000"/>
        </w:rPr>
      </w:pPr>
      <w:r>
        <w:rPr>
          <w:rFonts w:ascii="Calibri" w:hAnsi="Calibri"/>
          <w:b w:val="false"/>
          <w:bCs w:val="false"/>
          <w:color w:val="000000"/>
        </w:rPr>
        <w:t>Jon moved for the NDSL Public Library Specialist to conduct a Board of Trustees training 11/26/24 at 6:15 pm before the quarterly library board meeting if there are no time constraints. Morgan seconded the motion. The motion passed.</w:t>
      </w:r>
    </w:p>
    <w:p>
      <w:pPr>
        <w:pStyle w:val="Normal"/>
        <w:rPr>
          <w:color w:val="000000"/>
        </w:rPr>
      </w:pPr>
      <w:r>
        <w:rPr>
          <w:color w:val="000000"/>
        </w:rPr>
      </w:r>
    </w:p>
    <w:p>
      <w:pPr>
        <w:pStyle w:val="Normal"/>
        <w:rPr>
          <w:color w:val="000000"/>
        </w:rPr>
      </w:pPr>
      <w:r>
        <w:rPr>
          <w:rFonts w:ascii="Calibri" w:hAnsi="Calibri"/>
          <w:b w:val="false"/>
          <w:bCs/>
          <w:color w:val="000000"/>
        </w:rPr>
        <w:t>Staggered board member terms were discussed. There was no action necessary as no change is currently needed.</w:t>
      </w:r>
    </w:p>
    <w:p>
      <w:pPr>
        <w:pStyle w:val="Normal"/>
        <w:rPr>
          <w:color w:val="000000"/>
        </w:rPr>
      </w:pPr>
      <w:r>
        <w:rPr>
          <w:color w:val="000000"/>
        </w:rPr>
      </w:r>
    </w:p>
    <w:p>
      <w:pPr>
        <w:pStyle w:val="Normal"/>
        <w:rPr>
          <w:color w:val="000000"/>
        </w:rPr>
      </w:pPr>
      <w:r>
        <w:rPr>
          <w:rFonts w:ascii="Calibri" w:hAnsi="Calibri"/>
          <w:b w:val="false"/>
          <w:bCs/>
          <w:color w:val="000000"/>
        </w:rPr>
        <w:t>Jon appointed himself and Morgan to the director performance review committee.</w:t>
      </w:r>
    </w:p>
    <w:p>
      <w:pPr>
        <w:pStyle w:val="Normal"/>
        <w:rPr>
          <w:color w:val="000000"/>
        </w:rPr>
      </w:pPr>
      <w:r>
        <w:rPr>
          <w:color w:val="000000"/>
        </w:rPr>
      </w:r>
    </w:p>
    <w:p>
      <w:pPr>
        <w:pStyle w:val="Normal"/>
        <w:rPr>
          <w:color w:val="000000"/>
        </w:rPr>
      </w:pPr>
      <w:r>
        <w:rPr>
          <w:rFonts w:ascii="Calibri" w:hAnsi="Calibri"/>
          <w:color w:val="000000"/>
        </w:rPr>
        <w:t>The next regularly scheduled quarterly library board meeting will be held Tuesday, November 26</w:t>
      </w:r>
      <w:r>
        <w:rPr>
          <w:rFonts w:ascii="Calibri" w:hAnsi="Calibri"/>
          <w:color w:val="000000"/>
          <w:vertAlign w:val="superscript"/>
        </w:rPr>
        <w:t>th</w:t>
      </w:r>
      <w:r>
        <w:rPr>
          <w:rFonts w:ascii="Calibri" w:hAnsi="Calibri"/>
          <w:color w:val="000000"/>
        </w:rPr>
        <w:t>, 2024, at 7:00 pm.</w:t>
      </w:r>
    </w:p>
    <w:p>
      <w:pPr>
        <w:pStyle w:val="Normal"/>
        <w:rPr>
          <w:rFonts w:ascii="Calibri" w:hAnsi="Calibri"/>
          <w:color w:val="000000"/>
        </w:rPr>
      </w:pPr>
      <w:r>
        <w:rPr>
          <w:rFonts w:ascii="Calibri" w:hAnsi="Calibri"/>
          <w:color w:val="000000"/>
        </w:rPr>
      </w:r>
    </w:p>
    <w:p>
      <w:pPr>
        <w:pStyle w:val="Normal"/>
        <w:rPr>
          <w:color w:val="000000"/>
        </w:rPr>
      </w:pPr>
      <w:r>
        <w:rPr>
          <w:rFonts w:ascii="Calibri" w:hAnsi="Calibri"/>
          <w:b w:val="false"/>
          <w:bCs w:val="false"/>
          <w:color w:val="000000"/>
        </w:rPr>
        <w:t>Jon adjourned the meeting at 7:59 pm.</w:t>
      </w:r>
    </w:p>
    <w:p>
      <w:pPr>
        <w:pStyle w:val="Normal"/>
        <w:rPr>
          <w:color w:val="000000"/>
        </w:rPr>
      </w:pPr>
      <w:r>
        <w:rPr>
          <w:color w:val="000000"/>
        </w:rPr>
      </w:r>
    </w:p>
    <w:p>
      <w:pPr>
        <w:pStyle w:val="Normal"/>
        <w:rPr>
          <w:color w:val="000000"/>
        </w:rPr>
      </w:pPr>
      <w:r>
        <w:rPr>
          <w:color w:val="000000"/>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roman"/>
    <w:pitch w:val="variable"/>
  </w:font>
  <w:font w:name="Calibri">
    <w:charset w:val="00" w:characterSet="windows-1252"/>
    <w:family w:val="roman"/>
    <w:pitch w:val="variable"/>
  </w:font>
</w:fonts>
</file>

<file path=word/settings.xml><?xml version="1.0" encoding="utf-8"?>
<w:settings xmlns:w="http://schemas.openxmlformats.org/wordprocessingml/2006/main">
  <w:zoom w:percent="100"/>
  <w:defaultTabStop w:val="709"/>
  <w:autoHyphenation w:val="true"/>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bidi w:val="0"/>
      <w:jc w:val="start"/>
    </w:pPr>
    <w:rPr>
      <w:rFonts w:ascii="Liberation Serif" w:hAnsi="Liberation Serif" w:eastAsia="0" w:cs="Lucida Sans"/>
      <w:color w:val="auto"/>
      <w:kern w:val="2"/>
      <w:sz w:val="24"/>
      <w:szCs w:val="24"/>
      <w:lang w:val="en-US" w:eastAsia="zh-CN" w:bidi="hi-IN"/>
    </w:rPr>
  </w:style>
  <w:style w:type="paragraph" w:styleId="Heading">
    <w:name w:val="Heading"/>
    <w:basedOn w:val="Normal"/>
    <w:next w:val="BodyText"/>
    <w:qFormat/>
    <w:pPr>
      <w:keepNext w:val="true"/>
      <w:spacing w:before="240" w:after="120"/>
    </w:pPr>
    <w:rPr>
      <w:rFonts w:ascii="Liberation Sans" w:hAnsi="Liberation Sans" w:eastAsia="Microsoft YaHei"/>
      <w:color w:val="000000"/>
      <w:sz w:val="28"/>
      <w:szCs w:val="28"/>
    </w:rPr>
  </w:style>
  <w:style w:type="paragraph" w:styleId="BodyText">
    <w:name w:val="Body Text"/>
    <w:basedOn w:val="Normal"/>
    <w:pPr>
      <w:spacing w:lineRule="auto" w:line="276" w:before="0" w:after="140"/>
    </w:pPr>
    <w:rPr>
      <w:color w:val="000000"/>
    </w:rPr>
  </w:style>
  <w:style w:type="paragraph" w:styleId="List">
    <w:name w:val="List"/>
    <w:basedOn w:val="BodyText"/>
    <w:pPr>
      <w:spacing w:lineRule="auto" w:line="276" w:before="0" w:after="140"/>
    </w:pPr>
    <w:rPr>
      <w:color w:val="000000"/>
    </w:rPr>
  </w:style>
  <w:style w:type="paragraph" w:styleId="Caption">
    <w:name w:val="Caption"/>
    <w:basedOn w:val="Normal"/>
    <w:qFormat/>
    <w:pPr>
      <w:spacing w:before="120" w:after="120"/>
    </w:pPr>
    <w:rPr>
      <w:i/>
      <w:iCs/>
      <w:color w:val="000000"/>
    </w:rPr>
  </w:style>
  <w:style w:type="paragraph" w:styleId="Index">
    <w:name w:val="Index"/>
    <w:basedOn w:val="Normal"/>
    <w:qFormat/>
    <w:pPr/>
    <w:rPr>
      <w:color w:val="00000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LibreOffice/7.6.0.3$Windows_X86_64 LibreOffice_project/69edd8b8ebc41d00b4de3915dc82f8f0fc3b6265</Application>
  <AppVersion>15.0000</AppVersion>
  <Pages>2</Pages>
  <Words>821</Words>
  <Characters>4460</Characters>
  <CharactersWithSpaces>5253</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2024-11-07T18:51:00Z</dcterms:modified>
  <cp:revision>0</cp:revision>
  <dc:subject/>
  <dc:title/>
</cp:coreProperties>
</file>